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default" w:ascii="Times New Roman" w:hAnsi="Times New Roman" w:cs="Times New Roman"/>
          <w:szCs w:val="21"/>
          <w:u w:val="single"/>
        </w:rPr>
        <w:t xml:space="preserve"> </w:t>
      </w:r>
      <w:r>
        <w:rPr>
          <w:rFonts w:hint="default" w:ascii="Times New Roman" w:hAnsi="Times New Roman" w:cs="Times New Roman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u w:val="single"/>
          <w:lang w:val="en-US" w:eastAsia="zh-CN" w:bidi="ar"/>
        </w:rPr>
        <w:t xml:space="preserve">经济与管理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学院（部门）2023年秋季</w:t>
      </w:r>
    </w:p>
    <w:p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</w:pPr>
    </w:p>
    <w:p>
      <w:pPr>
        <w:ind w:firstLine="630" w:firstLineChars="300"/>
        <w:jc w:val="left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szCs w:val="21"/>
        </w:rPr>
        <w:t>本学院（部门）根据2023-2024-1学期教学任务，由专业负责人、课程负责人、任课教师根据</w:t>
      </w:r>
      <w:r>
        <w:rPr>
          <w:rFonts w:hint="default" w:ascii="Times New Roman" w:hAnsi="Times New Roman" w:cs="Times New Roman"/>
          <w:kern w:val="0"/>
          <w:szCs w:val="21"/>
        </w:rPr>
        <w:t>《全国大中专教学用书汇编》《高校教材图书征订目录》《已出版马工程重点教材目录》以及相关出版社提供的教材目录推荐备选</w:t>
      </w:r>
      <w:r>
        <w:rPr>
          <w:rFonts w:hint="default" w:ascii="Times New Roman" w:hAnsi="Times New Roman" w:cs="Times New Roman"/>
          <w:szCs w:val="21"/>
        </w:rPr>
        <w:t>教材。学院（部门）成立教材选用机构，组织2023年秋季教材选用工作，组织专家通读备选教材，召开教材选用审议会。现将审议结果提交学校审议。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287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40％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211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73.5％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422" w:firstLineChars="200"/>
        <w:rPr>
          <w:rFonts w:hint="default" w:ascii="Times New Roman" w:hAnsi="Times New Roman" w:eastAsia="宋体" w:cs="Times New Roman"/>
          <w:b/>
          <w:color w:val="000000"/>
          <w:kern w:val="0"/>
          <w:szCs w:val="21"/>
          <w:lang w:bidi="ar"/>
        </w:rPr>
      </w:pPr>
    </w:p>
    <w:p>
      <w:pPr>
        <w:ind w:firstLine="422" w:firstLineChars="200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Cs w:val="21"/>
          <w:lang w:bidi="ar"/>
        </w:rPr>
        <w:t>注：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  <w:bookmarkStart w:id="0" w:name="_GoBack"/>
      <w:bookmarkEnd w:id="0"/>
    </w:p>
    <w:p>
      <w:pPr>
        <w:ind w:firstLine="840" w:firstLineChars="400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4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.</w:t>
      </w:r>
      <w:r>
        <w:rPr>
          <w:rFonts w:hint="default" w:ascii="Times New Roman" w:hAnsi="Times New Roman" w:cs="Times New Roman"/>
        </w:rPr>
        <w:t>库外新增教材：系统教材库中没有的教材，是教师从教材库之外选填的教材。</w:t>
      </w:r>
    </w:p>
    <w:p>
      <w:pPr>
        <w:ind w:firstLine="562" w:firstLineChars="200"/>
        <w:jc w:val="left"/>
        <w:rPr>
          <w:rFonts w:hint="default" w:ascii="Times New Roman" w:hAnsi="Times New Roman" w:eastAsia="宋体" w:cs="Times New Roman"/>
          <w:b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483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5174"/>
        <w:gridCol w:w="909"/>
        <w:gridCol w:w="34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lang w:bidi="ar"/>
        </w:rPr>
        <w:t>注：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</w:p>
    <w:p>
      <w:pP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马工程教材选用情况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957"/>
        <w:gridCol w:w="744"/>
        <w:gridCol w:w="816"/>
        <w:gridCol w:w="1121"/>
        <w:gridCol w:w="1348"/>
        <w:gridCol w:w="950"/>
        <w:gridCol w:w="1486"/>
        <w:gridCol w:w="1056"/>
        <w:gridCol w:w="1095"/>
        <w:gridCol w:w="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3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开课部门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教材名称</w:t>
            </w:r>
          </w:p>
        </w:tc>
        <w:tc>
          <w:tcPr>
            <w:tcW w:w="13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主编</w:t>
            </w:r>
          </w:p>
        </w:tc>
        <w:tc>
          <w:tcPr>
            <w:tcW w:w="9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出版社</w:t>
            </w:r>
          </w:p>
        </w:tc>
        <w:tc>
          <w:tcPr>
            <w:tcW w:w="148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ISBN号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出版年月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专业、班级</w:t>
            </w:r>
          </w:p>
        </w:tc>
        <w:tc>
          <w:tcPr>
            <w:tcW w:w="69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是否为马工程课程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176041060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管理学概论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秘书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176041062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管理学原理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信管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176041062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管理学原理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信管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176041062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管理学原理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信管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176041062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管理学原理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信管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176041089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刘俊、叶静漪、林嘉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176041089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刘俊、叶静漪、林嘉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176041109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社会保障制度概论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社会保障概论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《社会保障概论》编写组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9787040510713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社会心理学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社会心理学概论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周晓虹乐国安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9787040540178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社会心理学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社会心理学概论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周晓虹乐国安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9787040540178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176041182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知识产权法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知识产权法学（第二版）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刘春田、李明德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978-7-04-058272-5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176041182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知识产权法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知识产权法学（第二版）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刘春田、李明德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978-7-04-058272-5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176041182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知识产权法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知识产权法学（第二版）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刘春田、李明德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978-7-04-058272-5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176041187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中国政治思想史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中国政治思想史</w:t>
            </w:r>
            <w:r>
              <w:rPr>
                <w:rStyle w:val="1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第二版</w:t>
            </w:r>
            <w:r>
              <w:rPr>
                <w:rStyle w:val="1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曹德本、孙晓春、王宪明、张茂泽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9787040506662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176041187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中国政治思想史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中国政治思想史</w:t>
            </w:r>
            <w:r>
              <w:rPr>
                <w:rStyle w:val="1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第二版</w:t>
            </w:r>
            <w:r>
              <w:rPr>
                <w:rStyle w:val="1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曹德本、孙晓春、王宪明、张茂泽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9787040506662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176041187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中国政治思想史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中国政治思想史</w:t>
            </w:r>
            <w:r>
              <w:rPr>
                <w:rStyle w:val="1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第二版</w:t>
            </w:r>
            <w:r>
              <w:rPr>
                <w:rStyle w:val="1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曹德本、孙晓春、王宪明、张茂泽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9787040506662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176041187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中国政治思想史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中国政治思想史</w:t>
            </w:r>
            <w:r>
              <w:rPr>
                <w:rStyle w:val="1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第二版</w:t>
            </w:r>
            <w:r>
              <w:rPr>
                <w:rStyle w:val="1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曹德本、孙晓春、王宪明、张茂泽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9787040506662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176041194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社会学概论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社会学概论（第二版）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编写组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人民出版社，高等教育出版社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9787010227696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176041194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社会学概论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社会学概论（第二版）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编写组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人民出版社，高等教育出版社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9787010227696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176051010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财政学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公共财政概论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樊丽明、杨志勇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9787040522105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176051010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财政学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公共财政概论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樊丽明、杨志勇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9787040522105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176051044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176051044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176051044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176051044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管理学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176051044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176051044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176051044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176051044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董克用、萧鸣政？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978-7-04-057442-5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董克用、萧鸣政？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978-7-04-057442-5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董克用、萧鸣政？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978-7-04-057442-5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212,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董克用、萧鸣政？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978-7-04-057442-5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学分互认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)211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董克用、萧鸣政？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978-7-04-057442-5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学分互认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)211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商法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商法学（第二版）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范健、赵旭东、叶林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978-7-04-056541-6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学分互认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)211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商法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商法学（第二版）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范健、赵旭东、叶林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978-7-04-056541-6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学分互认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)211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微观经济学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西方经济学（第二版）上册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颜鹏飞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9787040525533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统计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微观经济学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西方经济学（第二版）上册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颜鹏飞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9787040525533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统计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微观经济学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西方经济学（第二版）上册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颜鹏飞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9787040525533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统计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微观经济学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西方经济学（第二版）上册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颜鹏飞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9787040525533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统计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组织行为学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组织行为学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孙健敏、张德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9787040522068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组织行为学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组织行为学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孙健敏、张德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9787040522068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组织行为学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组织行为学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孙健敏、张德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9787040522068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176051196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组织行为学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组织行为学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孙健敏、张德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9787040522068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国贸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176051203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刘俊、叶静漪、林嘉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应用心理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176051203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刘俊、叶静漪、林嘉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应用心理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196341011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国际公法学（第三版）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曾令良、江国青、周忠海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978-7-04-056545-4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196341011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国际公法学（第三版）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曾令良、江国青、周忠海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978-7-04-056545-4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196341011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国际公法学（第三版）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曾令良、江国青、周忠海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978-7-04-056545-4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176341001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大学生创新创业教育实践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董克用、萧鸣政？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978-7-04-057442-5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176341001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大学生创新创业教育实践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董克用、萧鸣政？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978-7-04-057442-5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民事诉讼法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民事诉讼法学（第三版）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宋朝武、汤维健、李浩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978-7-04-056609-3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民事诉讼法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民事诉讼法学（第三版）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宋朝武、汤维健、李浩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978-7-04-056609-3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民事诉讼法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民事诉讼法学（第三版）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宋朝武、汤维健、李浩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978-7-04-056609-3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民事诉讼法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民事诉讼法学（第三版）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宋朝武、汤维健、李浩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978-7-04-056609-3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刑事诉讼法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刑事诉讼法学（第四版）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陈卫东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978-7-04-056811-0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刑事诉讼法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刑事诉讼法学（第四版）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陈卫东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978-7-04-056811-0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刑事诉讼法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刑事诉讼法学（第四版）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陈卫东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978-7-04-056811-0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行政法与行政诉讼法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行政法与行政诉讼法学（第二版）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应松年、姜明安、马怀德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9787040501186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行政法与行政诉讼法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行政法与行政诉讼法学（第二版）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应松年、姜明安、马怀德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9787040501186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2018-08-16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2018-08-16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2018-08-16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206341028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劳动与社会保障法学（第二版）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刘俊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2018-08-16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法学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216341061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经济学概论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西方经济学（第二版）精要本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颜鹏飞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9787040464269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商务英语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商务英语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216341061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经济学概论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西方经济学（第二版）精要本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颜鹏飞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9787040464269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商务英语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商务英语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216341072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管理学导论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商务英语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商务英语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216341072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管理学导论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陈传明、徐向艺、赵丽芬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商务英语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商务英语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216341101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地方政府学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地方政府与政治（第二版）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徐勇、沈荣华、潘小娟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216341101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地方政府学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地方政府与政治（第二版）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徐勇、沈荣华、潘小娟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216341101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地方政府学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地方政府与政治（第二版）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徐勇、沈荣华、潘小娟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9787040500950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行政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216341102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经济法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经济法学（第三版）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张守文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9787040566055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221,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216341102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经济法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经济法学（第三版）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张守文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9787040566055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经济与管理学院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216341102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经济法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经济法学（第三版）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张守文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9787040566055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223,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会计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是</w:t>
            </w:r>
          </w:p>
        </w:tc>
      </w:tr>
    </w:tbl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（二）同一专业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954"/>
        <w:gridCol w:w="969"/>
        <w:gridCol w:w="1021"/>
        <w:gridCol w:w="1479"/>
        <w:gridCol w:w="1090"/>
        <w:gridCol w:w="1041"/>
        <w:gridCol w:w="1879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1047"/>
        <w:gridCol w:w="1083"/>
        <w:gridCol w:w="1205"/>
        <w:gridCol w:w="1554"/>
        <w:gridCol w:w="1165"/>
        <w:gridCol w:w="1288"/>
        <w:gridCol w:w="1821"/>
        <w:gridCol w:w="1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（四）教师自编教材或实验指导教材</w:t>
      </w:r>
      <w:r>
        <w:rPr>
          <w:rFonts w:hint="default" w:ascii="Times New Roman" w:hAnsi="Times New Roman" w:cs="Times New Roman"/>
          <w:b/>
          <w:color w:val="000000"/>
          <w:kern w:val="0"/>
          <w:szCs w:val="21"/>
        </w:rPr>
        <w:t>近三年印刷</w:t>
      </w:r>
      <w:r>
        <w:rPr>
          <w:rFonts w:hint="default" w:ascii="Times New Roman" w:hAnsi="Times New Roman" w:cs="Times New Roman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87"/>
        <w:gridCol w:w="2008"/>
        <w:gridCol w:w="1980"/>
        <w:gridCol w:w="826"/>
        <w:gridCol w:w="562"/>
        <w:gridCol w:w="562"/>
        <w:gridCol w:w="562"/>
        <w:gridCol w:w="562"/>
        <w:gridCol w:w="562"/>
        <w:gridCol w:w="562"/>
        <w:gridCol w:w="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2020年秋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注：</w:t>
      </w:r>
      <w:r>
        <w:rPr>
          <w:rFonts w:hint="default" w:ascii="Times New Roman" w:hAnsi="Times New Roman" w:cs="Times New Roman"/>
          <w:szCs w:val="21"/>
        </w:rPr>
        <w:t>1.自编印刷教材是否存在</w:t>
      </w:r>
      <w:r>
        <w:rPr>
          <w:rFonts w:hint="default" w:ascii="Times New Roman" w:hAnsi="Times New Roman" w:cs="Times New Roman"/>
          <w:b/>
          <w:bCs/>
          <w:szCs w:val="21"/>
        </w:rPr>
        <w:t>校外使用</w:t>
      </w:r>
      <w:r>
        <w:rPr>
          <w:rFonts w:hint="default" w:ascii="Times New Roman" w:hAnsi="Times New Roman" w:cs="Times New Roman"/>
          <w:szCs w:val="21"/>
        </w:rPr>
        <w:t>情况？若有，请附</w:t>
      </w:r>
      <w:r>
        <w:rPr>
          <w:rFonts w:hint="default" w:ascii="Times New Roman" w:hAnsi="Times New Roman" w:cs="Times New Roman"/>
          <w:b/>
          <w:bCs/>
          <w:szCs w:val="21"/>
        </w:rPr>
        <w:t>校外使用证明</w:t>
      </w:r>
      <w:r>
        <w:rPr>
          <w:rFonts w:hint="default" w:ascii="Times New Roman" w:hAnsi="Times New Roman" w:cs="Times New Roman"/>
          <w:szCs w:val="21"/>
        </w:rPr>
        <w:t>。</w:t>
      </w:r>
    </w:p>
    <w:p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2.表中为填写范例，实际填写时请删除范例。</w:t>
      </w:r>
    </w:p>
    <w:p>
      <w:pPr>
        <w:ind w:firstLine="420" w:firstLineChars="200"/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szCs w:val="21"/>
        </w:rPr>
        <w:t>（五）2023年秋季开课课程不订教材情况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553"/>
        <w:gridCol w:w="2767"/>
        <w:gridCol w:w="2411"/>
        <w:gridCol w:w="2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szCs w:val="21"/>
        </w:rPr>
        <w:t>（七）公示时间、地址（公示截图证明）</w:t>
      </w:r>
    </w:p>
    <w:p>
      <w:pPr>
        <w:ind w:firstLine="56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</w:p>
    <w:p>
      <w:pPr>
        <w:ind w:firstLine="56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</w:p>
    <w:p>
      <w:pPr>
        <w:ind w:firstLine="5341" w:firstLineChars="19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经济与管理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学院（部门）</w:t>
      </w:r>
    </w:p>
    <w:p>
      <w:pPr>
        <w:ind w:firstLine="6184" w:firstLineChars="2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年   月   日</w:t>
      </w: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D198D"/>
    <w:multiLevelType w:val="singleLevel"/>
    <w:tmpl w:val="570D19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NjFiMjhhMDA0ZGI4ZjY5ZGI4NDc5NTRmNzBjZDYifQ=="/>
  </w:docVars>
  <w:rsids>
    <w:rsidRoot w:val="19182581"/>
    <w:rsid w:val="00164C6D"/>
    <w:rsid w:val="002F2481"/>
    <w:rsid w:val="005E3BE8"/>
    <w:rsid w:val="05243941"/>
    <w:rsid w:val="06581AF4"/>
    <w:rsid w:val="07354800"/>
    <w:rsid w:val="07BE4386"/>
    <w:rsid w:val="0A0B431D"/>
    <w:rsid w:val="0BA6411D"/>
    <w:rsid w:val="0CF55237"/>
    <w:rsid w:val="11921C85"/>
    <w:rsid w:val="12715BD6"/>
    <w:rsid w:val="185006F1"/>
    <w:rsid w:val="19182581"/>
    <w:rsid w:val="19DC4E0A"/>
    <w:rsid w:val="1A1D0C33"/>
    <w:rsid w:val="1A7954A4"/>
    <w:rsid w:val="1DCC74CD"/>
    <w:rsid w:val="206B7500"/>
    <w:rsid w:val="25CA7027"/>
    <w:rsid w:val="283F56FD"/>
    <w:rsid w:val="28C3598B"/>
    <w:rsid w:val="295C5A33"/>
    <w:rsid w:val="2A186D85"/>
    <w:rsid w:val="2A8D757E"/>
    <w:rsid w:val="2B5244B4"/>
    <w:rsid w:val="2B991795"/>
    <w:rsid w:val="2BD1216F"/>
    <w:rsid w:val="2F1A4403"/>
    <w:rsid w:val="2F9D6B0C"/>
    <w:rsid w:val="317C5211"/>
    <w:rsid w:val="325017C6"/>
    <w:rsid w:val="327B0878"/>
    <w:rsid w:val="33223F51"/>
    <w:rsid w:val="333E7D06"/>
    <w:rsid w:val="33652E91"/>
    <w:rsid w:val="385A46BC"/>
    <w:rsid w:val="39342315"/>
    <w:rsid w:val="3C6C2D1C"/>
    <w:rsid w:val="3D7733B4"/>
    <w:rsid w:val="3F6525B0"/>
    <w:rsid w:val="406C6479"/>
    <w:rsid w:val="40CA3013"/>
    <w:rsid w:val="40EF0BC6"/>
    <w:rsid w:val="416918EA"/>
    <w:rsid w:val="43F22E04"/>
    <w:rsid w:val="44DB0022"/>
    <w:rsid w:val="46A6280B"/>
    <w:rsid w:val="4AD93E52"/>
    <w:rsid w:val="4BA10E14"/>
    <w:rsid w:val="578C19B7"/>
    <w:rsid w:val="5DF9659E"/>
    <w:rsid w:val="5E52108E"/>
    <w:rsid w:val="610E43FE"/>
    <w:rsid w:val="62A0552A"/>
    <w:rsid w:val="62CE111C"/>
    <w:rsid w:val="668A09CB"/>
    <w:rsid w:val="67FC76A6"/>
    <w:rsid w:val="699D3B1B"/>
    <w:rsid w:val="6AD62F8C"/>
    <w:rsid w:val="6AFA4DEB"/>
    <w:rsid w:val="74E6549D"/>
    <w:rsid w:val="75340D1A"/>
    <w:rsid w:val="75A31161"/>
    <w:rsid w:val="7747692D"/>
    <w:rsid w:val="7A7913E8"/>
    <w:rsid w:val="7B7D729B"/>
    <w:rsid w:val="7BB14179"/>
    <w:rsid w:val="7C764586"/>
    <w:rsid w:val="7CFE3432"/>
    <w:rsid w:val="7D3A6112"/>
    <w:rsid w:val="7D8B4020"/>
    <w:rsid w:val="7D8F021D"/>
    <w:rsid w:val="7E082914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2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4487</Words>
  <Characters>7188</Characters>
  <Lines>9</Lines>
  <Paragraphs>2</Paragraphs>
  <TotalTime>8</TotalTime>
  <ScaleCrop>false</ScaleCrop>
  <LinksUpToDate>false</LinksUpToDate>
  <CharactersWithSpaces>7278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Lenovo</cp:lastModifiedBy>
  <cp:lastPrinted>2023-05-15T01:44:00Z</cp:lastPrinted>
  <dcterms:modified xsi:type="dcterms:W3CDTF">2023-05-25T07:06:59Z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42F6A8ED186C4584AE7F8ED7B99EA1EF</vt:lpwstr>
  </property>
</Properties>
</file>